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12C" w:rsidRPr="008C4D16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C4D16">
        <w:rPr>
          <w:rFonts w:ascii="Times New Roman" w:hAnsi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E1612C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1612C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В </w:t>
      </w:r>
      <w:r w:rsidRPr="00B57473">
        <w:rPr>
          <w:rFonts w:ascii="Times New Roman" w:hAnsi="Times New Roman"/>
          <w:sz w:val="28"/>
          <w:szCs w:val="28"/>
        </w:rPr>
        <w:t xml:space="preserve">соответствии с </w:t>
      </w:r>
      <w:r w:rsidR="00503B54">
        <w:rPr>
          <w:rFonts w:ascii="Times New Roman" w:hAnsi="Times New Roman"/>
          <w:sz w:val="28"/>
          <w:szCs w:val="28"/>
        </w:rPr>
        <w:t>подпунктом</w:t>
      </w:r>
      <w:r w:rsidRPr="00B57473">
        <w:rPr>
          <w:rFonts w:ascii="Times New Roman" w:hAnsi="Times New Roman"/>
          <w:sz w:val="28"/>
          <w:szCs w:val="28"/>
        </w:rPr>
        <w:t xml:space="preserve"> 2 </w:t>
      </w:r>
      <w:r w:rsidR="00503B54">
        <w:rPr>
          <w:rFonts w:ascii="Times New Roman" w:hAnsi="Times New Roman"/>
          <w:sz w:val="28"/>
          <w:szCs w:val="28"/>
        </w:rPr>
        <w:t>пункта</w:t>
      </w:r>
      <w:r w:rsidRPr="00B57473">
        <w:rPr>
          <w:rFonts w:ascii="Times New Roman" w:hAnsi="Times New Roman"/>
          <w:sz w:val="28"/>
          <w:szCs w:val="28"/>
        </w:rPr>
        <w:t> 3 статьи 39</w:t>
      </w:r>
      <w:r w:rsidRPr="00503B54">
        <w:rPr>
          <w:rFonts w:ascii="Times New Roman" w:hAnsi="Times New Roman"/>
          <w:sz w:val="28"/>
          <w:szCs w:val="28"/>
          <w:vertAlign w:val="superscript"/>
        </w:rPr>
        <w:t>42</w:t>
      </w:r>
      <w:r w:rsidRPr="00B57473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 Правительство Ростовской области сообщает, </w:t>
      </w:r>
      <w:r w:rsidR="00336328" w:rsidRPr="00336328">
        <w:rPr>
          <w:rFonts w:ascii="Times New Roman" w:hAnsi="Times New Roman"/>
          <w:sz w:val="28"/>
          <w:szCs w:val="28"/>
        </w:rPr>
        <w:t xml:space="preserve">в целях </w:t>
      </w:r>
      <w:r w:rsidR="00A16E04" w:rsidRPr="00A16E04">
        <w:rPr>
          <w:rFonts w:ascii="Times New Roman" w:hAnsi="Times New Roman"/>
          <w:sz w:val="28"/>
          <w:szCs w:val="28"/>
        </w:rPr>
        <w:t xml:space="preserve">эксплуатации линейного объекта </w:t>
      </w:r>
      <w:r w:rsidR="005A1641" w:rsidRPr="005A1641">
        <w:rPr>
          <w:rFonts w:ascii="Times New Roman" w:hAnsi="Times New Roman"/>
          <w:sz w:val="28"/>
          <w:szCs w:val="28"/>
        </w:rPr>
        <w:t xml:space="preserve">электросетевого хозяйства </w:t>
      </w:r>
      <w:r w:rsidR="00E1161A">
        <w:rPr>
          <w:rFonts w:ascii="Times New Roman" w:hAnsi="Times New Roman"/>
          <w:sz w:val="28"/>
          <w:szCs w:val="28"/>
        </w:rPr>
        <w:t>«</w:t>
      </w:r>
      <w:r w:rsidR="00B91768" w:rsidRPr="00B91768">
        <w:rPr>
          <w:rFonts w:ascii="Times New Roman" w:hAnsi="Times New Roman"/>
          <w:sz w:val="28"/>
          <w:szCs w:val="28"/>
        </w:rPr>
        <w:t>Одноцепная ЛЭП</w:t>
      </w:r>
      <w:r w:rsidR="00B91768">
        <w:rPr>
          <w:rFonts w:ascii="Times New Roman" w:hAnsi="Times New Roman"/>
          <w:sz w:val="28"/>
          <w:szCs w:val="28"/>
        </w:rPr>
        <w:t xml:space="preserve"> –</w:t>
      </w:r>
      <w:r w:rsidR="00B91768" w:rsidRPr="00B91768">
        <w:rPr>
          <w:rFonts w:ascii="Times New Roman" w:hAnsi="Times New Roman"/>
          <w:sz w:val="28"/>
          <w:szCs w:val="28"/>
        </w:rPr>
        <w:t xml:space="preserve"> 110</w:t>
      </w:r>
      <w:r w:rsidR="00B91768">
        <w:rPr>
          <w:rFonts w:ascii="Times New Roman" w:hAnsi="Times New Roman"/>
          <w:sz w:val="28"/>
          <w:szCs w:val="28"/>
        </w:rPr>
        <w:t> </w:t>
      </w:r>
      <w:r w:rsidR="00B91768" w:rsidRPr="00B91768">
        <w:rPr>
          <w:rFonts w:ascii="Times New Roman" w:hAnsi="Times New Roman"/>
          <w:sz w:val="28"/>
          <w:szCs w:val="28"/>
        </w:rPr>
        <w:t>кВ Р-1 - Р-4</w:t>
      </w:r>
      <w:r w:rsidR="00E1161A">
        <w:rPr>
          <w:rFonts w:ascii="Times New Roman" w:hAnsi="Times New Roman"/>
          <w:sz w:val="28"/>
          <w:szCs w:val="28"/>
        </w:rPr>
        <w:t>»</w:t>
      </w:r>
      <w:r w:rsidR="00083084">
        <w:rPr>
          <w:rFonts w:ascii="Times New Roman" w:hAnsi="Times New Roman"/>
          <w:sz w:val="28"/>
          <w:szCs w:val="28"/>
        </w:rPr>
        <w:t xml:space="preserve"> </w:t>
      </w:r>
      <w:r w:rsidRPr="00B57473">
        <w:rPr>
          <w:rFonts w:ascii="Times New Roman" w:hAnsi="Times New Roman"/>
          <w:sz w:val="28"/>
          <w:szCs w:val="28"/>
        </w:rPr>
        <w:t>возможно установление публичного сервитута в</w:t>
      </w:r>
      <w:r w:rsidR="003A51CC">
        <w:rPr>
          <w:rFonts w:ascii="Times New Roman" w:hAnsi="Times New Roman"/>
          <w:sz w:val="28"/>
          <w:szCs w:val="28"/>
        </w:rPr>
        <w:t> </w:t>
      </w:r>
      <w:r w:rsidRPr="00B57473">
        <w:rPr>
          <w:rFonts w:ascii="Times New Roman" w:hAnsi="Times New Roman"/>
          <w:sz w:val="28"/>
          <w:szCs w:val="28"/>
        </w:rPr>
        <w:t>отношении следующих участков:</w:t>
      </w:r>
    </w:p>
    <w:p w:rsidR="00021E87" w:rsidRPr="00B57473" w:rsidRDefault="00021E87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101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9"/>
        <w:gridCol w:w="2977"/>
        <w:gridCol w:w="6478"/>
      </w:tblGrid>
      <w:tr w:rsidR="00E76A3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E76A3F" w:rsidRPr="0027209F" w:rsidRDefault="00E76A3F" w:rsidP="0027209F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720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2720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720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2720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977" w:type="dxa"/>
            <w:shd w:val="clear" w:color="auto" w:fill="auto"/>
            <w:hideMark/>
          </w:tcPr>
          <w:p w:rsidR="00E76A3F" w:rsidRPr="0027209F" w:rsidRDefault="00E76A3F" w:rsidP="0027209F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720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Кадастровый</w:t>
            </w:r>
            <w:r w:rsidR="00083084" w:rsidRPr="002720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20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6478" w:type="dxa"/>
            <w:shd w:val="clear" w:color="auto" w:fill="auto"/>
            <w:hideMark/>
          </w:tcPr>
          <w:p w:rsidR="00E76A3F" w:rsidRPr="0027209F" w:rsidRDefault="00E76A3F" w:rsidP="0027209F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720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 земельного участка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61:44:0020708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61:44:0020708:1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61,г </w:t>
            </w:r>
            <w:proofErr w:type="spell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Ростов-на-Дону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,у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proofErr w:type="spell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Днепропетровская,Ростовская</w:t>
            </w:r>
            <w:proofErr w:type="spell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обл., г. Ростов-на-Дону, ул. Днепропетровская, 54/1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61:44:0020710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61:44:0020710:3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ул. 2-я Грамши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61:44:0020710:4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р-н Первомайский,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Ростов-на-Дону, ул. Грамши 2-я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61:44:0020710:5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ул. Щербакова, ул. Днепровская, ул. Панфиловцев</w:t>
            </w:r>
            <w:proofErr w:type="gramEnd"/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61:44:0020716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61:44:0020716:27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ул. 2-я Грамши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61:44:0020716:3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полоса отчуждения перегонов и станций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61:44:0020716:30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ул. Щербакова, ул. Днепровская, ул. Панфиловцев</w:t>
            </w:r>
            <w:proofErr w:type="gramEnd"/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61:44:0020723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61:44:0020723:12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178/1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61:44:0020723:13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Грамши 2-я, 137/1а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61:44:0021303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61:44:0021304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61:44:0021304:195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Ростов-на-Дону, р-н Первомайский, ул. Туполева, 16б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61:44:0021304:37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ВЛ-220 кВ Р4-Р-40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61:44:0021304:44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ул. Туполева, 16а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61:44:0021304:47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вдоль юго-восточной границы завода "Алмаз"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61:44:0021304:545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городской округ город Ростов-на-Дону, город Ростов-на-Дону, переулок Чумаченко, земельный участок 19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61:44:0021304:59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Туполева, 16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61:44:0021304:84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Первомайский район, </w:t>
            </w: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городские леса, квартал 3, участок 4-5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61:44:0021401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61:44:0021404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61:44:0022004:16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Кемеровская, 70/102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61:44:0022113:1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1-я Грамши, 88/113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61:44:0022113:2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1-я Грамши, 90/14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61:44:0022114:2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1-я Грамши, 94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61:44:0022115:1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 Ростов-на-Дону, </w:t>
            </w:r>
            <w:proofErr w:type="spellStart"/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1-я Грамши, № 96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61:44:0022115:2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123/24/98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61:44:0022116:1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125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61:44:0022116:8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Ростов-на-Дону, р-н Первомайский, ул. 1-я Грамши, 102а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61:44:0022116:9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Ростов-на-Дону, р-н Первомайский, ул. 1-я Грамши, 102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61:44:0022117:5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1-я Грамши, 108/133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61:44:0022117:6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1-я Грамши, 106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61:44:0022117:7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1-я Грамши, 106-а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61:44:0022117:8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 , 135-а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61:44:0022124:2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Ростов-на-Дону, ул. 2-я Грамши , 172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61:44:0022124:29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ул. </w:t>
            </w:r>
            <w:proofErr w:type="spell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Арзамасская</w:t>
            </w:r>
            <w:proofErr w:type="spell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, 2/176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61:44:0022124:3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 , 170/1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61:44:0022125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61:44:0022125:133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 Ростов-на-Дону, р-н Первомайский, </w:t>
            </w:r>
            <w:proofErr w:type="spellStart"/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2-я Грамши, 164/15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61:44:0022125:23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168/2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61:44:0022125:26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166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61:44:0022126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61:44:0022126:1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Борковского, 27/156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61:44:0022126:2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2-я Грамши,160.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61:44:0022126:3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 , 158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61:44:0022127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61:44:0022127:7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остов-на-Дону, пер. Борковского, №26/154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61:44:0022127:9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 , 150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61:44:0022128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61:44:0022128:23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2-я Грамши, 146/22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61:44:0022128:24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144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61:44:0022128:25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142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61:44:0022128:26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 , 140/19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61:44:0022129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61:44:0022129:11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 , 134/115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61:44:0022129:12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136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61:44:0022129:13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 , 136а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61:44:0022129:27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Грамши 2-я, 138/16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61:44:0022131:1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Грамши 2-я, 130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61:44:0022131:2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Лесозащитная, 128/132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61:44:0022132:26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№ 126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61:44:0022132:27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№ 126а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61:44:0022132:5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124/1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61:44:0022132:7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128/2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61:44:0022133:331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Ростов-на-Дону, ул. 2-я Грамши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61:44:0022133:99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Ростов-на-Дону, Первомайский район, ул. 2-я Грамши, 120а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61:44:0022134:23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116/118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61:44:0022134:3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Ростов-на-Дону, ул. 2-я Грамши, № 112/53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61:44:0022135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61:44:0022135:23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108-а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61:44:0022135:24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108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61:44:0022135:26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110/80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61:44:0022135:27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Ростов-на-Дону, Первомайский район, ул. Двинская, № 80а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61:44:0022135:3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106/149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61:44:0022136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61:44:0022136:1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104/148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61:44:0022136:2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ул.2-я Грамши , №102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61:44:0022136:3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Грамши 2-я, 100/151а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61:44:0022137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61:44:0022137:1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Волжская, 160/98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61:44:0022137:21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 , 98/160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61:44:0022137:4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Камская, 151/94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61:44:0022138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61:44:0022138:2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Камская, 138/92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61:44:0022138:22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Мурманская, 137/88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61:44:0022138:3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Грамши 2-я, 90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61:44:0022139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61:44:0022139:123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р-н, ул. Глинки, 139/82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61:44:0022139:26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Грамши 2-я, 84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61:44:0022139:27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Грамши 2-я, 84 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61:44:0022139:3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Грамши 2-я, 86/146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61:44:0022140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61:44:0022140:2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Грамши 2-я, 78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61:44:0022140:23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80/138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61:44:0022140:24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80а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61:44:0022140:3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76/143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61:44:0022141:2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ул.2-я Грамши, 74/116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61:44:0022142:6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115/68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61:44:0022143:1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Калужская, 114/46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61:44:0022143:2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69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61:44:0022144:1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1-я Грамши, 50/136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61:44:0022144:2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1-я Грамши, 48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61:44:0022145:1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1-я Грамши, 54/144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61:44:0022146:1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1-я Грамши , 58/136/83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61:44:0022146:2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81/135/56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61:44:0022147:1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Ростов-на-Дону, ул. 1-я Грамши, 62/158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61:44:0022147:2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</w:t>
            </w:r>
            <w:proofErr w:type="spellStart"/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1-я Грамши, 60/149/85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61:44:0022148:1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Ростов-на-Дону, ул. 1-я Грамши , 66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61:44:0022148:2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Ростов-на-Дону, Первомайский район, ул. 1-я Грамши, № 64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61:44:0022149:2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1-я Грамши , 70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61:44:0022149:3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Ростов-на-Дону, ул. 26-го Июня, № 147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61:44:0022150:11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Ростов-на-Дону, Первомайский район, ул. 1-я Грамши, № 74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61:44:0022150:12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Ростов-на-Дону, Первомайский район, ул. 1-я Грамши, № 74а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61:44:0022150:225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городской округ город Ростов-на-Дону, город Ростов-на-Дону, улица 2-я Грамши, земельный участок 97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61:44:0022150:226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.о. город Ростов-на-Дону, г. Ростов-на-Дону, ул. 1-я Грамши, д. 72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61:44:0022151:1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1-я Грамши, 86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61:44:0022151:11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р-н Первомайский, ул. </w:t>
            </w: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1-я Грамши, 76а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61:44:0022151:12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р-н Первомайский, ул. 1-я Грамши, 76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61:44:0022151:2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1-я Грамши , 84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61:44:0022151:3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1-я Грамши, 82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61:44:0022151:4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1-я Грамши , 80/105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61:44:0022151:5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 , № 103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61:44:0022181:1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обл. Ростовская,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Ростов-на-Дону,, ул. 1-я Грамши, дом 40/113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61:44:0022181:2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1-я Грамши/2-я Грамши, ул. Кемеровская,  100/42/67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61:44:0022182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61:44:0022203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61:44:0022203:2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Можайская, 2-а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61:44:0022203:3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2б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61:44:0022203:6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ул. Можайская, ул. Зеленая, ул. Российская, просп. Шолохова</w:t>
            </w:r>
            <w:proofErr w:type="gramEnd"/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61:44:0022811:13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Ростов-на-Дону, ул. 1-я Грамши, 32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61:44:0022811:14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ул. 2-я Грамши, 63а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61:44:0022811:15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Первомайский </w:t>
            </w:r>
            <w:proofErr w:type="spell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район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,у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proofErr w:type="spell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2-я Грамши, 63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61:44:0022811:2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1-я Грамши, 34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61:44:0022811:3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1-я Грамши, 36/61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61:44:0022812:11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62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61:44:0022812:12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2-я Грамши, дом 64а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61:44:0022812:13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, г. Ростов-на-Дону, ул. 2-я Грамши, дом 64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61:44:0022812:14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66/108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61:44:0022812:21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Конституционная, № 95б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61:44:0022812:22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Конституционная, № 95а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61:44:0022812:6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Гончарова, 29/95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61:44:0022812:8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Конституционная, дом 93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61:44:0022812:9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2-я Грамши, дом 58/93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61:44:0022813:109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Ростов-на-Дону, ул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ончарова, 26а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61:44:0022813:19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Можайская, дом 35/101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61:44:0022813:21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Конституционная, 97/26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61:44:0022823:21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Гончарова, 27/98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61:44:0022823:22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Конституционная, 96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61:44:0022823:23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Конституционная, 94а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61:44:0022823:24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Конституционная, 94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61:44:0022824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61:44:0022824:18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33/106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61:44:0022824:243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Ростов-на-Дону, Первомайский район, ул. Конституционная, № 102 а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61:44:0022824:244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 Ростов-на-Дону, </w:t>
            </w:r>
            <w:proofErr w:type="spellStart"/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Конституционная, 102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61:44:0022824:5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Гончарова, 24</w:t>
            </w:r>
          </w:p>
        </w:tc>
      </w:tr>
      <w:tr w:rsidR="0027209F" w:rsidRPr="0027209F" w:rsidTr="0027209F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27209F" w:rsidRPr="0027209F" w:rsidRDefault="0027209F" w:rsidP="0027209F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61:44:0022854</w:t>
            </w:r>
          </w:p>
        </w:tc>
        <w:tc>
          <w:tcPr>
            <w:tcW w:w="6478" w:type="dxa"/>
          </w:tcPr>
          <w:p w:rsidR="0027209F" w:rsidRPr="0027209F" w:rsidRDefault="0027209F" w:rsidP="002720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gramStart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27209F">
              <w:rPr>
                <w:rFonts w:ascii="Times New Roman" w:hAnsi="Times New Roman"/>
                <w:color w:val="000000"/>
                <w:sz w:val="24"/>
                <w:szCs w:val="24"/>
              </w:rPr>
              <w:t>. Ростов-на-Дону</w:t>
            </w:r>
          </w:p>
        </w:tc>
      </w:tr>
    </w:tbl>
    <w:p w:rsidR="00930C1A" w:rsidRDefault="00930C1A" w:rsidP="0027209F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36893">
        <w:rPr>
          <w:rFonts w:ascii="Times New Roman" w:hAnsi="Times New Roman"/>
          <w:sz w:val="28"/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 Правительстве Ростовской</w:t>
      </w:r>
      <w:r>
        <w:rPr>
          <w:rFonts w:ascii="Times New Roman" w:hAnsi="Times New Roman"/>
          <w:sz w:val="28"/>
          <w:szCs w:val="28"/>
        </w:rPr>
        <w:t xml:space="preserve">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адресу: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Ростовская область,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Ростов-на-Дону, </w:t>
      </w:r>
      <w:r w:rsidR="00992F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 Социалистическая, 112.</w:t>
      </w:r>
    </w:p>
    <w:p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050B6">
        <w:rPr>
          <w:rFonts w:ascii="Times New Roman" w:hAnsi="Times New Roman"/>
          <w:sz w:val="28"/>
          <w:szCs w:val="28"/>
        </w:rPr>
        <w:t xml:space="preserve">Подать заявления об учете прав на земельные участки можно </w:t>
      </w:r>
      <w:r>
        <w:rPr>
          <w:rFonts w:ascii="Times New Roman" w:hAnsi="Times New Roman"/>
          <w:sz w:val="28"/>
          <w:szCs w:val="28"/>
        </w:rPr>
        <w:t>в Правительство Ростовской области (адрес: минимущество имущественных и земельных отношений, финансового оздоровления предприятий, организаций Ростовской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</w:t>
      </w:r>
      <w:r>
        <w:rPr>
          <w:rFonts w:ascii="Times New Roman" w:hAnsi="Times New Roman"/>
          <w:sz w:val="28"/>
          <w:szCs w:val="28"/>
        </w:rPr>
        <w:t>:</w:t>
      </w:r>
      <w:r w:rsidRPr="009050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Ростовск</w:t>
      </w:r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ая область, </w:t>
      </w:r>
      <w:proofErr w:type="gramStart"/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Ростов-на-Дону, </w:t>
      </w:r>
      <w:r w:rsidR="004804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Социалистическая, 112).</w:t>
      </w:r>
    </w:p>
    <w:p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Срок подачи заявлений об учете прав на земельные участки, в отношении которых испрашивается публичный сервитут, составляет </w:t>
      </w:r>
      <w:r w:rsidR="00DA588F">
        <w:rPr>
          <w:rFonts w:ascii="Times New Roman" w:hAnsi="Times New Roman"/>
          <w:sz w:val="28"/>
          <w:szCs w:val="28"/>
        </w:rPr>
        <w:t>15</w:t>
      </w:r>
      <w:r w:rsidR="00DA588F" w:rsidRPr="009050B6">
        <w:rPr>
          <w:rFonts w:ascii="Times New Roman" w:hAnsi="Times New Roman"/>
          <w:sz w:val="28"/>
          <w:szCs w:val="28"/>
        </w:rPr>
        <w:t xml:space="preserve"> (</w:t>
      </w:r>
      <w:r w:rsidR="00DA588F">
        <w:rPr>
          <w:rFonts w:ascii="Times New Roman" w:hAnsi="Times New Roman"/>
          <w:sz w:val="28"/>
          <w:szCs w:val="28"/>
        </w:rPr>
        <w:t>пятнадцать</w:t>
      </w:r>
      <w:r w:rsidR="00DA588F" w:rsidRPr="009050B6">
        <w:rPr>
          <w:rFonts w:ascii="Times New Roman" w:hAnsi="Times New Roman"/>
          <w:sz w:val="28"/>
          <w:szCs w:val="28"/>
        </w:rPr>
        <w:t>)</w:t>
      </w:r>
      <w:r w:rsidRPr="009050B6">
        <w:rPr>
          <w:rFonts w:ascii="Times New Roman" w:hAnsi="Times New Roman"/>
          <w:sz w:val="28"/>
          <w:szCs w:val="28"/>
        </w:rPr>
        <w:t xml:space="preserve"> дней со</w:t>
      </w:r>
      <w:r w:rsidR="003A51CC">
        <w:rPr>
          <w:rFonts w:ascii="Times New Roman" w:hAnsi="Times New Roman"/>
          <w:sz w:val="28"/>
          <w:szCs w:val="28"/>
        </w:rPr>
        <w:t> </w:t>
      </w:r>
      <w:r w:rsidRPr="009050B6">
        <w:rPr>
          <w:rFonts w:ascii="Times New Roman" w:hAnsi="Times New Roman"/>
          <w:sz w:val="28"/>
          <w:szCs w:val="28"/>
        </w:rPr>
        <w:t>дня опубликования данного сообщения (в соответствии с п</w:t>
      </w:r>
      <w:r w:rsidR="00503B54">
        <w:rPr>
          <w:rFonts w:ascii="Times New Roman" w:hAnsi="Times New Roman"/>
          <w:sz w:val="28"/>
          <w:szCs w:val="28"/>
        </w:rPr>
        <w:t>унктом</w:t>
      </w:r>
      <w:r w:rsidRPr="009050B6">
        <w:rPr>
          <w:rFonts w:ascii="Times New Roman" w:hAnsi="Times New Roman"/>
          <w:sz w:val="28"/>
          <w:szCs w:val="28"/>
        </w:rPr>
        <w:t> 8 ст</w:t>
      </w:r>
      <w:r w:rsidR="00503B54">
        <w:rPr>
          <w:rFonts w:ascii="Times New Roman" w:hAnsi="Times New Roman"/>
          <w:sz w:val="28"/>
          <w:szCs w:val="28"/>
        </w:rPr>
        <w:t>атьи</w:t>
      </w:r>
      <w:r w:rsidRPr="009050B6">
        <w:rPr>
          <w:rFonts w:ascii="Times New Roman" w:hAnsi="Times New Roman"/>
          <w:sz w:val="28"/>
          <w:szCs w:val="28"/>
        </w:rPr>
        <w:t> 39</w:t>
      </w:r>
      <w:r>
        <w:rPr>
          <w:rFonts w:ascii="Times New Roman" w:hAnsi="Times New Roman"/>
          <w:sz w:val="28"/>
          <w:szCs w:val="28"/>
          <w:vertAlign w:val="superscript"/>
        </w:rPr>
        <w:t>42</w:t>
      </w:r>
      <w:r w:rsidRPr="009050B6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Федерации).</w:t>
      </w:r>
    </w:p>
    <w:p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:rsidR="00E1612C" w:rsidRPr="009050B6" w:rsidRDefault="00E1612C" w:rsidP="005A1641">
      <w:pPr>
        <w:pStyle w:val="a3"/>
        <w:spacing w:after="0" w:line="228" w:lineRule="auto"/>
        <w:ind w:left="128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Понедельник – четверг: с 9:30 до 12:30 и с 14:00 до 17:00;</w:t>
      </w:r>
    </w:p>
    <w:p w:rsidR="00E1612C" w:rsidRPr="0074244D" w:rsidRDefault="00E1612C" w:rsidP="005A1641">
      <w:pPr>
        <w:pStyle w:val="a3"/>
        <w:autoSpaceDE w:val="0"/>
        <w:autoSpaceDN w:val="0"/>
        <w:adjustRightInd w:val="0"/>
        <w:spacing w:after="0" w:line="228" w:lineRule="auto"/>
        <w:ind w:left="128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Пятница: с 9:30 до 12:30 и с 14:00 до 15:00.</w:t>
      </w:r>
    </w:p>
    <w:p w:rsidR="0063756A" w:rsidRDefault="0074244D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Данная </w:t>
      </w:r>
      <w:r w:rsidRPr="008F6A7E">
        <w:rPr>
          <w:rFonts w:ascii="Times New Roman" w:hAnsi="Times New Roman"/>
          <w:sz w:val="28"/>
          <w:szCs w:val="28"/>
        </w:rPr>
        <w:t>информация также размещена на официальном сайте Правительства Ростовской области (</w:t>
      </w:r>
      <w:hyperlink r:id="rId6" w:history="1">
        <w:r w:rsidRPr="008F6A7E">
          <w:rPr>
            <w:rFonts w:ascii="Times New Roman" w:hAnsi="Times New Roman"/>
            <w:sz w:val="28"/>
            <w:szCs w:val="28"/>
          </w:rPr>
          <w:t>https://www</w:t>
        </w:r>
      </w:hyperlink>
      <w:r w:rsidRPr="008F6A7E">
        <w:rPr>
          <w:rFonts w:ascii="Times New Roman" w:hAnsi="Times New Roman"/>
          <w:sz w:val="28"/>
          <w:szCs w:val="28"/>
        </w:rPr>
        <w:t xml:space="preserve">.donland.ru/), </w:t>
      </w:r>
      <w:r w:rsidR="0063756A">
        <w:rPr>
          <w:rFonts w:ascii="Times New Roman" w:hAnsi="Times New Roman"/>
          <w:sz w:val="28"/>
          <w:szCs w:val="28"/>
        </w:rPr>
        <w:t xml:space="preserve">на официальном </w:t>
      </w:r>
      <w:r w:rsidR="0063756A" w:rsidRPr="00134D42">
        <w:rPr>
          <w:rFonts w:ascii="Times New Roman" w:hAnsi="Times New Roman"/>
          <w:sz w:val="28"/>
          <w:szCs w:val="28"/>
        </w:rPr>
        <w:t xml:space="preserve">сайте </w:t>
      </w:r>
      <w:r w:rsidR="00C6042B" w:rsidRPr="00134D42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C94ACB">
        <w:rPr>
          <w:rFonts w:ascii="Times New Roman" w:hAnsi="Times New Roman"/>
          <w:sz w:val="28"/>
          <w:szCs w:val="28"/>
        </w:rPr>
        <w:t>Аксайского</w:t>
      </w:r>
      <w:proofErr w:type="spellEnd"/>
      <w:r w:rsidR="005A1641">
        <w:rPr>
          <w:rFonts w:ascii="Times New Roman" w:hAnsi="Times New Roman"/>
          <w:sz w:val="28"/>
          <w:szCs w:val="28"/>
        </w:rPr>
        <w:t xml:space="preserve"> района</w:t>
      </w:r>
      <w:r w:rsidR="00E76A3F" w:rsidRPr="00134D42">
        <w:rPr>
          <w:rFonts w:ascii="Times New Roman" w:hAnsi="Times New Roman"/>
          <w:sz w:val="28"/>
          <w:szCs w:val="28"/>
        </w:rPr>
        <w:t xml:space="preserve"> </w:t>
      </w:r>
      <w:r w:rsidR="005A1641">
        <w:rPr>
          <w:rFonts w:ascii="Times New Roman" w:hAnsi="Times New Roman"/>
          <w:sz w:val="28"/>
          <w:szCs w:val="28"/>
        </w:rPr>
        <w:t>(</w:t>
      </w:r>
      <w:r w:rsidR="00C94ACB" w:rsidRPr="00C94ACB">
        <w:rPr>
          <w:rFonts w:ascii="Times New Roman" w:hAnsi="Times New Roman"/>
          <w:sz w:val="28"/>
          <w:szCs w:val="28"/>
        </w:rPr>
        <w:t>https://aksayland.ru/</w:t>
      </w:r>
      <w:r w:rsidR="00E76A3F" w:rsidRPr="00134D42">
        <w:rPr>
          <w:rFonts w:ascii="Times New Roman" w:hAnsi="Times New Roman"/>
          <w:sz w:val="28"/>
          <w:szCs w:val="28"/>
        </w:rPr>
        <w:t xml:space="preserve">), </w:t>
      </w:r>
      <w:r w:rsidR="000C080F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proofErr w:type="spellStart"/>
      <w:r w:rsidR="000C080F">
        <w:rPr>
          <w:rFonts w:ascii="Times New Roman" w:hAnsi="Times New Roman"/>
          <w:sz w:val="28"/>
          <w:szCs w:val="28"/>
        </w:rPr>
        <w:t>Большелогского</w:t>
      </w:r>
      <w:proofErr w:type="spellEnd"/>
      <w:r w:rsidR="000C080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0C080F">
        <w:rPr>
          <w:rFonts w:ascii="Times New Roman" w:hAnsi="Times New Roman"/>
          <w:sz w:val="28"/>
          <w:szCs w:val="28"/>
        </w:rPr>
        <w:t>Аксайского</w:t>
      </w:r>
      <w:proofErr w:type="spellEnd"/>
      <w:r w:rsidR="000C080F">
        <w:rPr>
          <w:rFonts w:ascii="Times New Roman" w:hAnsi="Times New Roman"/>
          <w:sz w:val="28"/>
          <w:szCs w:val="28"/>
        </w:rPr>
        <w:t xml:space="preserve"> района (</w:t>
      </w:r>
      <w:r w:rsidR="000C080F" w:rsidRPr="000C080F">
        <w:rPr>
          <w:rFonts w:ascii="Times New Roman" w:hAnsi="Times New Roman"/>
          <w:sz w:val="28"/>
          <w:szCs w:val="28"/>
        </w:rPr>
        <w:t>https://большелогское-адм</w:t>
      </w:r>
      <w:proofErr w:type="gramStart"/>
      <w:r w:rsidR="000C080F" w:rsidRPr="000C080F">
        <w:rPr>
          <w:rFonts w:ascii="Times New Roman" w:hAnsi="Times New Roman"/>
          <w:sz w:val="28"/>
          <w:szCs w:val="28"/>
        </w:rPr>
        <w:t>.р</w:t>
      </w:r>
      <w:proofErr w:type="gramEnd"/>
      <w:r w:rsidR="000C080F" w:rsidRPr="000C080F">
        <w:rPr>
          <w:rFonts w:ascii="Times New Roman" w:hAnsi="Times New Roman"/>
          <w:sz w:val="28"/>
          <w:szCs w:val="28"/>
        </w:rPr>
        <w:t>ф/</w:t>
      </w:r>
      <w:r w:rsidR="000C080F">
        <w:rPr>
          <w:rFonts w:ascii="Times New Roman" w:hAnsi="Times New Roman"/>
          <w:sz w:val="28"/>
          <w:szCs w:val="28"/>
        </w:rPr>
        <w:t xml:space="preserve">), </w:t>
      </w:r>
      <w:r w:rsidR="00E76A3F" w:rsidRPr="00134D42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bookmarkStart w:id="0" w:name="_GoBack"/>
      <w:bookmarkEnd w:id="0"/>
      <w:r w:rsidR="00503B54">
        <w:rPr>
          <w:rFonts w:ascii="Times New Roman" w:hAnsi="Times New Roman"/>
          <w:sz w:val="28"/>
          <w:szCs w:val="28"/>
        </w:rPr>
        <w:t xml:space="preserve">города </w:t>
      </w:r>
      <w:r w:rsidR="00C94ACB">
        <w:rPr>
          <w:rFonts w:ascii="Times New Roman" w:hAnsi="Times New Roman"/>
          <w:sz w:val="28"/>
          <w:szCs w:val="28"/>
        </w:rPr>
        <w:t>Ростова-на-Дону</w:t>
      </w:r>
      <w:r w:rsidR="00E76A3F" w:rsidRPr="00134D42">
        <w:rPr>
          <w:rFonts w:ascii="Times New Roman" w:hAnsi="Times New Roman"/>
          <w:sz w:val="28"/>
          <w:szCs w:val="28"/>
        </w:rPr>
        <w:t xml:space="preserve"> (</w:t>
      </w:r>
      <w:r w:rsidR="00C94ACB" w:rsidRPr="00C94ACB">
        <w:rPr>
          <w:rFonts w:ascii="Times New Roman" w:hAnsi="Times New Roman"/>
          <w:sz w:val="28"/>
          <w:szCs w:val="28"/>
        </w:rPr>
        <w:t>https://rostov-gorod.ru/</w:t>
      </w:r>
      <w:r w:rsidR="00E76A3F" w:rsidRPr="00134D42">
        <w:rPr>
          <w:rFonts w:ascii="Times New Roman" w:hAnsi="Times New Roman"/>
          <w:sz w:val="28"/>
          <w:szCs w:val="28"/>
        </w:rPr>
        <w:t>)</w:t>
      </w:r>
      <w:r w:rsidR="003873C5" w:rsidRPr="0052115C">
        <w:rPr>
          <w:rFonts w:ascii="Times New Roman" w:hAnsi="Times New Roman"/>
          <w:sz w:val="28"/>
          <w:szCs w:val="28"/>
        </w:rPr>
        <w:t>.</w:t>
      </w:r>
    </w:p>
    <w:p w:rsidR="0074244D" w:rsidRPr="00E76A3F" w:rsidRDefault="0074244D" w:rsidP="00E76A3F">
      <w:pPr>
        <w:spacing w:after="0" w:line="240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</w:p>
    <w:sectPr w:rsidR="0074244D" w:rsidRPr="00E76A3F" w:rsidSect="004804F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041787C"/>
    <w:multiLevelType w:val="hybridMultilevel"/>
    <w:tmpl w:val="D97280F4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D0738"/>
    <w:multiLevelType w:val="hybridMultilevel"/>
    <w:tmpl w:val="1EB8B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F068A"/>
    <w:multiLevelType w:val="hybridMultilevel"/>
    <w:tmpl w:val="07384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4563BD"/>
    <w:multiLevelType w:val="hybridMultilevel"/>
    <w:tmpl w:val="A106EC0C"/>
    <w:lvl w:ilvl="0" w:tplc="6C9E6630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D13820"/>
    <w:multiLevelType w:val="hybridMultilevel"/>
    <w:tmpl w:val="CE1ED22A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D0074E"/>
    <w:multiLevelType w:val="hybridMultilevel"/>
    <w:tmpl w:val="677C9966"/>
    <w:lvl w:ilvl="0" w:tplc="A1E2D57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1E63"/>
    <w:rsid w:val="00021E87"/>
    <w:rsid w:val="00076BB7"/>
    <w:rsid w:val="00083084"/>
    <w:rsid w:val="000C080F"/>
    <w:rsid w:val="000D71C1"/>
    <w:rsid w:val="0013083D"/>
    <w:rsid w:val="00132F8F"/>
    <w:rsid w:val="00134D42"/>
    <w:rsid w:val="00172557"/>
    <w:rsid w:val="001A718F"/>
    <w:rsid w:val="001C1E8F"/>
    <w:rsid w:val="001C742D"/>
    <w:rsid w:val="00235CB0"/>
    <w:rsid w:val="0027209F"/>
    <w:rsid w:val="002E43E2"/>
    <w:rsid w:val="00336328"/>
    <w:rsid w:val="003873C5"/>
    <w:rsid w:val="003A411A"/>
    <w:rsid w:val="003A47DF"/>
    <w:rsid w:val="003A51CC"/>
    <w:rsid w:val="003B4576"/>
    <w:rsid w:val="003F0F1E"/>
    <w:rsid w:val="0040241C"/>
    <w:rsid w:val="004107D8"/>
    <w:rsid w:val="004137B1"/>
    <w:rsid w:val="004804FB"/>
    <w:rsid w:val="004C5C57"/>
    <w:rsid w:val="00503B54"/>
    <w:rsid w:val="0052115C"/>
    <w:rsid w:val="00526DAF"/>
    <w:rsid w:val="005376FE"/>
    <w:rsid w:val="00587555"/>
    <w:rsid w:val="00592827"/>
    <w:rsid w:val="005A1641"/>
    <w:rsid w:val="0063756A"/>
    <w:rsid w:val="00642D78"/>
    <w:rsid w:val="00687506"/>
    <w:rsid w:val="00694B93"/>
    <w:rsid w:val="006E1B9A"/>
    <w:rsid w:val="0070427A"/>
    <w:rsid w:val="0074244D"/>
    <w:rsid w:val="007865D8"/>
    <w:rsid w:val="007C15E5"/>
    <w:rsid w:val="00805650"/>
    <w:rsid w:val="00807EC3"/>
    <w:rsid w:val="0081059E"/>
    <w:rsid w:val="00837AE8"/>
    <w:rsid w:val="008419C5"/>
    <w:rsid w:val="008662A2"/>
    <w:rsid w:val="00875739"/>
    <w:rsid w:val="0088447C"/>
    <w:rsid w:val="008E37C3"/>
    <w:rsid w:val="008E417F"/>
    <w:rsid w:val="00930C1A"/>
    <w:rsid w:val="00992F59"/>
    <w:rsid w:val="0099778A"/>
    <w:rsid w:val="009C572B"/>
    <w:rsid w:val="009D4BC8"/>
    <w:rsid w:val="00A16E04"/>
    <w:rsid w:val="00AF2E96"/>
    <w:rsid w:val="00B01CD1"/>
    <w:rsid w:val="00B15332"/>
    <w:rsid w:val="00B668EF"/>
    <w:rsid w:val="00B91768"/>
    <w:rsid w:val="00BB1642"/>
    <w:rsid w:val="00C07A06"/>
    <w:rsid w:val="00C6042B"/>
    <w:rsid w:val="00C94ACB"/>
    <w:rsid w:val="00D00108"/>
    <w:rsid w:val="00D079BC"/>
    <w:rsid w:val="00D30CE9"/>
    <w:rsid w:val="00D51E63"/>
    <w:rsid w:val="00DA588F"/>
    <w:rsid w:val="00DC1B71"/>
    <w:rsid w:val="00DE0AC4"/>
    <w:rsid w:val="00DF1313"/>
    <w:rsid w:val="00E1161A"/>
    <w:rsid w:val="00E1612C"/>
    <w:rsid w:val="00E55C82"/>
    <w:rsid w:val="00E76A3F"/>
    <w:rsid w:val="00E805A6"/>
    <w:rsid w:val="00EB6E6B"/>
    <w:rsid w:val="00F16C6A"/>
    <w:rsid w:val="00F34437"/>
    <w:rsid w:val="00F70DA5"/>
    <w:rsid w:val="00FB39BD"/>
    <w:rsid w:val="00FB4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50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12C"/>
    <w:pPr>
      <w:spacing w:after="160" w:line="259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E1612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B1642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5D9A0F-E2EE-4DA2-BCE0-6D5695894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2251</Words>
  <Characters>12833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15054</CharactersWithSpaces>
  <SharedDoc>false</SharedDoc>
  <HLinks>
    <vt:vector size="6" baseType="variant">
      <vt:variant>
        <vt:i4>4784192</vt:i4>
      </vt:variant>
      <vt:variant>
        <vt:i4>0</vt:i4>
      </vt:variant>
      <vt:variant>
        <vt:i4>0</vt:i4>
      </vt:variant>
      <vt:variant>
        <vt:i4>5</vt:i4>
      </vt:variant>
      <vt:variant>
        <vt:lpwstr>https://www/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Бородкина</dc:creator>
  <cp:lastModifiedBy>NegrebetskiiDS</cp:lastModifiedBy>
  <cp:revision>2</cp:revision>
  <dcterms:created xsi:type="dcterms:W3CDTF">2025-02-25T09:27:00Z</dcterms:created>
  <dcterms:modified xsi:type="dcterms:W3CDTF">2025-02-25T09:27:00Z</dcterms:modified>
</cp:coreProperties>
</file>